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349E" w:rsidRPr="0076349E" w:rsidRDefault="0076349E" w:rsidP="007634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6349E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 xml:space="preserve">Визит невежливости </w:t>
      </w:r>
      <w:r w:rsidRPr="007634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01.07.2020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г.</w:t>
      </w:r>
    </w:p>
    <w:p w:rsidR="0076349E" w:rsidRDefault="0076349E" w:rsidP="007634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6349E" w:rsidRPr="0076349E" w:rsidRDefault="0076349E" w:rsidP="007634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6349E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Преступников обяжут платить за сломанные замки и окна</w:t>
      </w:r>
    </w:p>
    <w:p w:rsidR="0076349E" w:rsidRPr="0076349E" w:rsidRDefault="0076349E" w:rsidP="007634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6349E">
        <w:rPr>
          <w:rFonts w:ascii="Times New Roman" w:eastAsia="Times New Roman" w:hAnsi="Times New Roman" w:cs="Times New Roman"/>
          <w:sz w:val="24"/>
          <w:szCs w:val="24"/>
          <w:lang w:eastAsia="ru-RU"/>
        </w:rPr>
        <w:t>Пленум Верховного суда России обсудил проект постановления, детально разъясняющего, как взыскивать компенсацию вреда от преступлений.</w:t>
      </w:r>
    </w:p>
    <w:p w:rsidR="0076349E" w:rsidRPr="0076349E" w:rsidRDefault="0076349E" w:rsidP="0076349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6349E">
        <w:rPr>
          <w:rFonts w:ascii="Times New Roman" w:eastAsia="Times New Roman" w:hAnsi="Times New Roman" w:cs="Times New Roman"/>
          <w:sz w:val="24"/>
          <w:szCs w:val="24"/>
          <w:lang w:eastAsia="ru-RU"/>
        </w:rPr>
        <w:t>Например, даже если воров не обвиняют отдельно в уничтожении или повреждении имущества, а судят только за кражу, они все равно должны заплатить и за попутные разрушения. Сломал замок? Выбил двери? Разбил окно? Надо компенсировать потерпевшим затраты.</w:t>
      </w:r>
    </w:p>
    <w:p w:rsidR="0076349E" w:rsidRPr="0076349E" w:rsidRDefault="0076349E" w:rsidP="0076349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634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Если же вор повредил видеокамеру в подъезде, идя на дело, то должен заплатить и за нее. Да, </w:t>
      </w:r>
      <w:proofErr w:type="gramStart"/>
      <w:r w:rsidRPr="0076349E">
        <w:rPr>
          <w:rFonts w:ascii="Times New Roman" w:eastAsia="Times New Roman" w:hAnsi="Times New Roman" w:cs="Times New Roman"/>
          <w:sz w:val="24"/>
          <w:szCs w:val="24"/>
          <w:lang w:eastAsia="ru-RU"/>
        </w:rPr>
        <w:t>она</w:t>
      </w:r>
      <w:proofErr w:type="gramEnd"/>
      <w:r w:rsidRPr="007634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скорее всего не принадлежит обворованным людям, но это не имеет значения. Вред есть вред, кому его ни причини.</w:t>
      </w:r>
    </w:p>
    <w:p w:rsidR="0076349E" w:rsidRPr="0076349E" w:rsidRDefault="0076349E" w:rsidP="0076349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6349E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Подобные правовые позиции заложены в проекте постановления пленума Верховного суда России "О практике рассмотрения судами гражданского иска по уголовному делу"</w:t>
      </w:r>
    </w:p>
    <w:p w:rsidR="0076349E" w:rsidRPr="0076349E" w:rsidRDefault="0076349E" w:rsidP="0076349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6349E">
        <w:rPr>
          <w:rFonts w:ascii="Times New Roman" w:eastAsia="Times New Roman" w:hAnsi="Times New Roman" w:cs="Times New Roman"/>
          <w:sz w:val="24"/>
          <w:szCs w:val="24"/>
          <w:lang w:eastAsia="ru-RU"/>
        </w:rPr>
        <w:t>Как поясняют эксперты, разъяснения усиливают защиту прав же</w:t>
      </w:r>
      <w:proofErr w:type="gramStart"/>
      <w:r w:rsidRPr="0076349E">
        <w:rPr>
          <w:rFonts w:ascii="Times New Roman" w:eastAsia="Times New Roman" w:hAnsi="Times New Roman" w:cs="Times New Roman"/>
          <w:sz w:val="24"/>
          <w:szCs w:val="24"/>
          <w:lang w:eastAsia="ru-RU"/>
        </w:rPr>
        <w:t>ртв пр</w:t>
      </w:r>
      <w:proofErr w:type="gramEnd"/>
      <w:r w:rsidRPr="0076349E">
        <w:rPr>
          <w:rFonts w:ascii="Times New Roman" w:eastAsia="Times New Roman" w:hAnsi="Times New Roman" w:cs="Times New Roman"/>
          <w:sz w:val="24"/>
          <w:szCs w:val="24"/>
          <w:lang w:eastAsia="ru-RU"/>
        </w:rPr>
        <w:t>еступлений.</w:t>
      </w:r>
    </w:p>
    <w:p w:rsidR="0076349E" w:rsidRPr="0076349E" w:rsidRDefault="0076349E" w:rsidP="0076349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6349E">
        <w:rPr>
          <w:rFonts w:ascii="Times New Roman" w:eastAsia="Times New Roman" w:hAnsi="Times New Roman" w:cs="Times New Roman"/>
          <w:sz w:val="24"/>
          <w:szCs w:val="24"/>
          <w:lang w:eastAsia="ru-RU"/>
        </w:rPr>
        <w:t>Например, то, что вор должен вернуть украденное или возместить стоимость того, что не вернуть, ни у кого сомнений не вызывало. Надо только определиться в цене.</w:t>
      </w:r>
    </w:p>
    <w:p w:rsidR="0076349E" w:rsidRPr="0076349E" w:rsidRDefault="0076349E" w:rsidP="0076349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6349E">
        <w:rPr>
          <w:rFonts w:ascii="Times New Roman" w:eastAsia="Times New Roman" w:hAnsi="Times New Roman" w:cs="Times New Roman"/>
          <w:sz w:val="24"/>
          <w:szCs w:val="24"/>
          <w:lang w:eastAsia="ru-RU"/>
        </w:rPr>
        <w:t>Но если вора обвиняли только в краже и не предъявляли обвинения по другим статьям, связанным с повреждением чужого имущества, на практике возникал вопрос, надо ли включать в счет форточки и двери? Теперь вопросы сняты: вор должен платить.</w:t>
      </w:r>
    </w:p>
    <w:p w:rsidR="0076349E" w:rsidRPr="0076349E" w:rsidRDefault="0076349E" w:rsidP="0076349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6349E">
        <w:rPr>
          <w:rFonts w:ascii="Times New Roman" w:eastAsia="Times New Roman" w:hAnsi="Times New Roman" w:cs="Times New Roman"/>
          <w:sz w:val="24"/>
          <w:szCs w:val="24"/>
          <w:lang w:eastAsia="ru-RU"/>
        </w:rPr>
        <w:t>Понятно, что, например, за видеокамеры компенсация будет взыскана в пользу их владельцев: ТСЖ, местных властей и т.п. Подобные вопросы - кому и сколько должен заплатить подсудимый, чтобы возместить вред от совершенного преступления, - решаются при рассмотрении гражданских исков прямо в ходе разбирательства по уголовному делу.</w:t>
      </w:r>
    </w:p>
    <w:p w:rsidR="0076349E" w:rsidRPr="0076349E" w:rsidRDefault="0076349E" w:rsidP="0076349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634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Верховный суд особо указывает, чтобы суды не откладывали подобные вопросы на потом. Документ подчеркивает: "В судебном разбирательстве надлежит принять исчерпывающие меры для </w:t>
      </w:r>
      <w:proofErr w:type="gramStart"/>
      <w:r w:rsidRPr="0076349E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разрешения</w:t>
      </w:r>
      <w:proofErr w:type="gramEnd"/>
      <w:r w:rsidRPr="007634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имеющегося по делу гражданского иска по существу".</w:t>
      </w:r>
    </w:p>
    <w:p w:rsidR="0076349E" w:rsidRPr="0076349E" w:rsidRDefault="0076349E" w:rsidP="0076349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6349E">
        <w:rPr>
          <w:rFonts w:ascii="Times New Roman" w:eastAsia="Times New Roman" w:hAnsi="Times New Roman" w:cs="Times New Roman"/>
          <w:sz w:val="24"/>
          <w:szCs w:val="24"/>
          <w:lang w:eastAsia="ru-RU"/>
        </w:rPr>
        <w:t>Иными словами, не надо заставлять потерпевших подавать иски уже после вынесения приговора и затевать по этому поводу отдельные процессы. Решать надо все сразу.</w:t>
      </w:r>
    </w:p>
    <w:p w:rsidR="0076349E" w:rsidRPr="0076349E" w:rsidRDefault="0076349E" w:rsidP="0076349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6349E">
        <w:rPr>
          <w:rFonts w:ascii="Times New Roman" w:eastAsia="Times New Roman" w:hAnsi="Times New Roman" w:cs="Times New Roman"/>
          <w:sz w:val="24"/>
          <w:szCs w:val="24"/>
          <w:lang w:eastAsia="ru-RU"/>
        </w:rPr>
        <w:t>"Институт рассмотрения гражданского иска в уголовном деле является наиболее эффективным механизмом безотлагательного решения вопроса о возмещении вреда, причиненного потерпевшему преступлением, - пояснил председатель Правления Ассоциации юристов России Владимир Груздев. - Подобный иск рассматривается в рамках судебного разбирательства по уголовному делу. Такая система направлена на реализацию конституционных гарантий лиц, пострадавших от преступления, на доступ к правосудию и возмещение причиненного ущерба".</w:t>
      </w:r>
    </w:p>
    <w:p w:rsidR="0076349E" w:rsidRPr="0076349E" w:rsidRDefault="0076349E" w:rsidP="0076349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6349E">
        <w:rPr>
          <w:rFonts w:ascii="Times New Roman" w:eastAsia="Times New Roman" w:hAnsi="Times New Roman" w:cs="Times New Roman"/>
          <w:sz w:val="24"/>
          <w:szCs w:val="24"/>
          <w:lang w:eastAsia="ru-RU"/>
        </w:rPr>
        <w:t>Он отметил, что, по данным Судебного департамента при Верховном суде России, за год судами было взыскано с осужденных в пользу пострадавших граждан более 5,9 миллиарда рублей в качестве компенсации вреда, причиненного хищениями.</w:t>
      </w:r>
    </w:p>
    <w:p w:rsidR="0076349E" w:rsidRPr="0076349E" w:rsidRDefault="0076349E" w:rsidP="0076349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6349E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"Подготовленные разъяснения Верховного суда помогут судам повысить защиту прав потерпевших. Помимо прочего разъяснения подтверждают право же</w:t>
      </w:r>
      <w:proofErr w:type="gramStart"/>
      <w:r w:rsidRPr="0076349E">
        <w:rPr>
          <w:rFonts w:ascii="Times New Roman" w:eastAsia="Times New Roman" w:hAnsi="Times New Roman" w:cs="Times New Roman"/>
          <w:sz w:val="24"/>
          <w:szCs w:val="24"/>
          <w:lang w:eastAsia="ru-RU"/>
        </w:rPr>
        <w:t>ртв пр</w:t>
      </w:r>
      <w:proofErr w:type="gramEnd"/>
      <w:r w:rsidRPr="0076349E">
        <w:rPr>
          <w:rFonts w:ascii="Times New Roman" w:eastAsia="Times New Roman" w:hAnsi="Times New Roman" w:cs="Times New Roman"/>
          <w:sz w:val="24"/>
          <w:szCs w:val="24"/>
          <w:lang w:eastAsia="ru-RU"/>
        </w:rPr>
        <w:t>еступлений требовать компенсации не только материального, но и морального вреда. Напомню, что в Ассоциации юристов России действует комиссия, разрабатывающая критерии определения размеров компенсаций морального вреда", - рассказал Владимир Груздев.</w:t>
      </w:r>
    </w:p>
    <w:p w:rsidR="0076349E" w:rsidRPr="0076349E" w:rsidRDefault="0076349E" w:rsidP="0076349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6349E">
        <w:rPr>
          <w:rFonts w:ascii="Times New Roman" w:eastAsia="Times New Roman" w:hAnsi="Times New Roman" w:cs="Times New Roman"/>
          <w:sz w:val="24"/>
          <w:szCs w:val="24"/>
          <w:lang w:eastAsia="ru-RU"/>
        </w:rPr>
        <w:t>В частности, как уточняет Верховный суд, компенсация морального вреда должна учитывать материальное положение виновного.</w:t>
      </w:r>
    </w:p>
    <w:p w:rsidR="00022F68" w:rsidRDefault="0076349E">
      <w:bookmarkStart w:id="0" w:name="_GoBack"/>
      <w:r>
        <w:t xml:space="preserve">Источник: </w:t>
      </w:r>
      <w:r w:rsidRPr="0076349E">
        <w:t>https://rg.ru/</w:t>
      </w:r>
      <w:bookmarkEnd w:id="0"/>
    </w:p>
    <w:sectPr w:rsidR="00022F6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349E"/>
    <w:rsid w:val="00022F68"/>
    <w:rsid w:val="0076349E"/>
    <w:rsid w:val="007B76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6349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6349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6349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6349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854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6670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357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8108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8030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18254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4387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7501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50596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54435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68979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45155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81320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1986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83138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28712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80838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717847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853910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1670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7200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87509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328518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13303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0979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031415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569277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388373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2132737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40619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27172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932433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974827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496</Words>
  <Characters>2829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Андрей</dc:creator>
  <cp:lastModifiedBy>Андрей</cp:lastModifiedBy>
  <cp:revision>1</cp:revision>
  <dcterms:created xsi:type="dcterms:W3CDTF">2020-08-21T09:19:00Z</dcterms:created>
  <dcterms:modified xsi:type="dcterms:W3CDTF">2020-08-21T09:40:00Z</dcterms:modified>
</cp:coreProperties>
</file>