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39F" w:rsidRDefault="003C439F" w:rsidP="003C439F">
      <w:pPr>
        <w:pStyle w:val="rtejustify"/>
        <w:shd w:val="clear" w:color="auto" w:fill="FFFFFF"/>
        <w:spacing w:before="120" w:beforeAutospacing="0" w:after="120" w:afterAutospacing="0"/>
        <w:rPr>
          <w:b/>
          <w:color w:val="000000"/>
          <w:sz w:val="28"/>
          <w:szCs w:val="28"/>
        </w:rPr>
      </w:pPr>
      <w:r>
        <w:rPr>
          <w:b/>
          <w:color w:val="000000"/>
          <w:sz w:val="28"/>
          <w:szCs w:val="28"/>
        </w:rPr>
        <w:t>На сайт в раздел «Правовое просвещение»</w:t>
      </w:r>
    </w:p>
    <w:p w:rsidR="003C439F" w:rsidRDefault="003C439F" w:rsidP="003C439F">
      <w:pPr>
        <w:pStyle w:val="rtejustify"/>
        <w:shd w:val="clear" w:color="auto" w:fill="FFFFFF"/>
        <w:spacing w:before="120" w:beforeAutospacing="0" w:after="120" w:afterAutospacing="0"/>
        <w:rPr>
          <w:b/>
          <w:color w:val="000000"/>
          <w:sz w:val="28"/>
          <w:szCs w:val="28"/>
        </w:rPr>
      </w:pPr>
    </w:p>
    <w:p w:rsidR="00AA466E" w:rsidRPr="003C439F" w:rsidRDefault="00AA466E" w:rsidP="003C439F">
      <w:pPr>
        <w:pStyle w:val="rtejustify"/>
        <w:shd w:val="clear" w:color="auto" w:fill="FFFFFF"/>
        <w:spacing w:before="120" w:beforeAutospacing="0" w:after="120" w:afterAutospacing="0"/>
        <w:jc w:val="center"/>
        <w:rPr>
          <w:b/>
          <w:color w:val="000000"/>
          <w:sz w:val="28"/>
          <w:szCs w:val="28"/>
        </w:rPr>
      </w:pPr>
      <w:r w:rsidRPr="003C439F">
        <w:rPr>
          <w:b/>
          <w:color w:val="000000"/>
          <w:sz w:val="28"/>
          <w:szCs w:val="28"/>
        </w:rPr>
        <w:t>С конца сентября 2020 года регистрация результатов поверки счетчиков электроэнергии, газа и воды</w:t>
      </w:r>
      <w:r w:rsidR="003C439F">
        <w:rPr>
          <w:b/>
          <w:color w:val="000000"/>
          <w:sz w:val="28"/>
          <w:szCs w:val="28"/>
        </w:rPr>
        <w:t xml:space="preserve"> станет электронной</w:t>
      </w: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r w:rsidRPr="00AA466E">
        <w:rPr>
          <w:color w:val="000000"/>
          <w:sz w:val="28"/>
          <w:szCs w:val="28"/>
        </w:rPr>
        <w:t>Плановая поверка всех бытовых приборов учета - счетчиков электроэнергии, газа и воды, начиная с 6 апреля 2020 года</w:t>
      </w:r>
      <w:r w:rsidR="00862BD6">
        <w:rPr>
          <w:color w:val="000000"/>
          <w:sz w:val="28"/>
          <w:szCs w:val="28"/>
        </w:rPr>
        <w:t>,</w:t>
      </w:r>
      <w:r w:rsidRPr="00AA466E">
        <w:rPr>
          <w:color w:val="000000"/>
          <w:sz w:val="28"/>
          <w:szCs w:val="28"/>
        </w:rPr>
        <w:t xml:space="preserve"> была перенесена на начало 2021 года согласно постановлению Правительства РФ от 2 апреля 2020 года № 424. Данная информация содержится в информации Росстандарта от 30.04.2020.</w:t>
      </w: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r w:rsidRPr="00AA466E">
        <w:rPr>
          <w:color w:val="000000"/>
          <w:sz w:val="28"/>
          <w:szCs w:val="28"/>
        </w:rPr>
        <w:t>Перерасчетов показаний временно не поверенных счетчиков не будет.</w:t>
      </w: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r w:rsidRPr="00AA466E">
        <w:rPr>
          <w:color w:val="000000"/>
          <w:sz w:val="28"/>
          <w:szCs w:val="28"/>
        </w:rPr>
        <w:t>Ресурсоснабжающие организации и управляющие компании</w:t>
      </w:r>
      <w:r w:rsidR="00862BD6">
        <w:rPr>
          <w:color w:val="000000"/>
          <w:sz w:val="28"/>
          <w:szCs w:val="28"/>
        </w:rPr>
        <w:t>,</w:t>
      </w:r>
      <w:r w:rsidRPr="00AA466E">
        <w:rPr>
          <w:color w:val="000000"/>
          <w:sz w:val="28"/>
          <w:szCs w:val="28"/>
        </w:rPr>
        <w:t xml:space="preserve"> начиная с 6 апреля 2020 года вплоть до 1 января 2021 года</w:t>
      </w:r>
      <w:r w:rsidR="00862BD6">
        <w:rPr>
          <w:color w:val="000000"/>
          <w:sz w:val="28"/>
          <w:szCs w:val="28"/>
        </w:rPr>
        <w:t>,</w:t>
      </w:r>
      <w:r w:rsidRPr="00AA466E">
        <w:rPr>
          <w:color w:val="000000"/>
          <w:sz w:val="28"/>
          <w:szCs w:val="28"/>
        </w:rPr>
        <w:t xml:space="preserve"> обязаны принимать показания всех бытовых приборов учета, в том числе с любым истекшим сроком поверки на момент вступления в силу постановления Правительства РФ от 2 апреля 2020 года № 424.</w:t>
      </w: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r w:rsidRPr="00AA466E">
        <w:rPr>
          <w:color w:val="000000"/>
          <w:sz w:val="28"/>
          <w:szCs w:val="28"/>
        </w:rPr>
        <w:t xml:space="preserve">Владельцы таких приборов учета, начиная с 6 апреля 2020 года вплоть до </w:t>
      </w:r>
      <w:r w:rsidR="008B4631">
        <w:rPr>
          <w:color w:val="000000"/>
          <w:sz w:val="28"/>
          <w:szCs w:val="28"/>
        </w:rPr>
        <w:t>1 января 2021 года, продолжают по</w:t>
      </w:r>
      <w:bookmarkStart w:id="0" w:name="_GoBack"/>
      <w:bookmarkEnd w:id="0"/>
      <w:r w:rsidRPr="00AA466E">
        <w:rPr>
          <w:color w:val="000000"/>
          <w:sz w:val="28"/>
          <w:szCs w:val="28"/>
        </w:rPr>
        <w:t>давать индивидуальные показания, и именно эти данные должны приниматься для расчета. Оплата должна производиться согласно действующим тарифам.</w:t>
      </w:r>
    </w:p>
    <w:p w:rsidR="00AA466E" w:rsidRPr="00AA466E" w:rsidRDefault="00AA466E" w:rsidP="00AA466E">
      <w:pPr>
        <w:pStyle w:val="rtejustify"/>
        <w:shd w:val="clear" w:color="auto" w:fill="FFFFFF"/>
        <w:spacing w:before="120" w:beforeAutospacing="0" w:after="120" w:afterAutospacing="0"/>
        <w:ind w:firstLine="851"/>
        <w:jc w:val="both"/>
        <w:rPr>
          <w:color w:val="000000"/>
          <w:sz w:val="28"/>
          <w:szCs w:val="28"/>
        </w:rPr>
      </w:pPr>
      <w:r w:rsidRPr="00AA466E">
        <w:rPr>
          <w:color w:val="000000"/>
          <w:sz w:val="28"/>
          <w:szCs w:val="28"/>
        </w:rPr>
        <w:t>В конце сентября 2020 года регистрация результатов поверки станет электронной.</w:t>
      </w:r>
    </w:p>
    <w:p w:rsidR="00BB47BD" w:rsidRPr="001B307E" w:rsidRDefault="001B307E" w:rsidP="001B307E">
      <w:pPr>
        <w:ind w:firstLine="851"/>
        <w:jc w:val="both"/>
        <w:rPr>
          <w:rFonts w:ascii="Times New Roman" w:hAnsi="Times New Roman" w:cs="Times New Roman"/>
          <w:szCs w:val="28"/>
        </w:rPr>
      </w:pPr>
      <w:r w:rsidRPr="001B307E">
        <w:rPr>
          <w:rFonts w:ascii="Times New Roman" w:hAnsi="Times New Roman" w:cs="Times New Roman"/>
          <w:color w:val="000000"/>
          <w:szCs w:val="28"/>
          <w:shd w:val="clear" w:color="auto" w:fill="FFFFFF"/>
        </w:rPr>
        <w:t>Обращаем внимание на возможные мошеннические действия на рынке услуг поверки бытовых приборов учета. Вся поступающая от недобросовестных компаний информация об обязательной поверке до конца 2020 года бытового прибора учета физическими лицами является ложной и не соответствует действительности.</w:t>
      </w:r>
    </w:p>
    <w:sectPr w:rsidR="00BB47BD" w:rsidRPr="001B30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AE5"/>
    <w:rsid w:val="0004495C"/>
    <w:rsid w:val="001B307E"/>
    <w:rsid w:val="003C439F"/>
    <w:rsid w:val="00862BD6"/>
    <w:rsid w:val="0089613A"/>
    <w:rsid w:val="008B4631"/>
    <w:rsid w:val="00AA466E"/>
    <w:rsid w:val="00BB47BD"/>
    <w:rsid w:val="00C87E1D"/>
    <w:rsid w:val="00D75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13A"/>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04495C"/>
    <w:rPr>
      <w:i/>
      <w:iCs/>
    </w:rPr>
  </w:style>
  <w:style w:type="paragraph" w:customStyle="1" w:styleId="rtejustify">
    <w:name w:val="rtejustify"/>
    <w:basedOn w:val="a"/>
    <w:rsid w:val="00AA466E"/>
    <w:pPr>
      <w:spacing w:before="100" w:beforeAutospacing="1" w:after="100" w:afterAutospacing="1" w:line="240" w:lineRule="auto"/>
    </w:pPr>
    <w:rPr>
      <w:rFonts w:ascii="Times New Roman" w:eastAsia="Times New Roman" w:hAnsi="Times New Roman" w:cs="Times New Roman"/>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13A"/>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04495C"/>
    <w:rPr>
      <w:i/>
      <w:iCs/>
    </w:rPr>
  </w:style>
  <w:style w:type="paragraph" w:customStyle="1" w:styleId="rtejustify">
    <w:name w:val="rtejustify"/>
    <w:basedOn w:val="a"/>
    <w:rsid w:val="00AA466E"/>
    <w:pPr>
      <w:spacing w:before="100" w:beforeAutospacing="1" w:after="100" w:afterAutospacing="1" w:line="240" w:lineRule="auto"/>
    </w:pPr>
    <w:rPr>
      <w:rFonts w:ascii="Times New Roman" w:eastAsia="Times New Roman"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88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214</Words>
  <Characters>1224</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Юрий</cp:lastModifiedBy>
  <cp:revision>4</cp:revision>
  <cp:lastPrinted>2020-09-10T05:52:00Z</cp:lastPrinted>
  <dcterms:created xsi:type="dcterms:W3CDTF">2020-09-09T05:40:00Z</dcterms:created>
  <dcterms:modified xsi:type="dcterms:W3CDTF">2020-09-10T06:36:00Z</dcterms:modified>
</cp:coreProperties>
</file>