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C41" w:rsidRDefault="00B93C41" w:rsidP="00B93C4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93C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ВС РФ: Во время карантина можно отказываться от обязательств по договорам </w:t>
      </w:r>
    </w:p>
    <w:p w:rsidR="00B93C41" w:rsidRPr="00B93C41" w:rsidRDefault="00B93C41" w:rsidP="00B93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28.05.2020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93C41" w:rsidRDefault="00B93C41" w:rsidP="00B93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C41" w:rsidRPr="00B93C41" w:rsidRDefault="00B93C41" w:rsidP="00B93C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Пленум Верховного суда России готовит разъяснения, что участники договорных отношений вправе отказываться от выполнения обязательств без последствий для себя в случае принятия органами государственной и муниципальной власти актов, временно препятствующих исполнению договоренностей. Проект соответствующего постановления сегодня был </w:t>
      </w:r>
      <w:hyperlink r:id="rId5" w:history="1">
        <w:r w:rsidRPr="00B93C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рассмотрен</w:t>
        </w:r>
      </w:hyperlink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пленума и отправлен в редакционную комиссию.</w:t>
      </w:r>
    </w:p>
    <w:p w:rsidR="00B93C41" w:rsidRPr="00B93C41" w:rsidRDefault="00B93C41" w:rsidP="00B93C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пояснил адвокат бюро "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Ромахова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партнеры" Алексей 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данном случае нет речи о том, чтобы не возвращать долги со ссылкой на карантин, самоизоляцию и прочие 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противоэпидемилогические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меры. "Нет, от обязательств форс-мажор не освобождает, только от ответственности: штрафов, пени и т.п.". Иными словами, если выполнить договор невозможно в связи с введенными противоэпидемиологическими мерами, его можно разорвать. Инициатор в таком случае не будет выплачивать никакой неустойки другой стороны.</w:t>
      </w:r>
    </w:p>
    <w:p w:rsidR="00B93C41" w:rsidRPr="00B93C41" w:rsidRDefault="00B93C41" w:rsidP="00B93C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"Если возникшие после заключения договора чрезвычайные и непредотвратимые обстоятельства, риск наступления которых не несет ни одна из сторон (непреодолимая сила), в том числе, когда такие обстоятельства возникли в связи с принятием акта органа государственной власти и органа местного самоуправления, влекут объективную невозможность исполнения, но носят временный характер, то каждая из сторон обязательства в случае объективной утраты интереса вправе отказаться от</w:t>
      </w:r>
      <w:proofErr w:type="gram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в частности в случаях, когда данные обстоятельства привели к существенной просрочке или с очевидностью приведут к ней в будущем", - говорится в проекте постановления.</w:t>
      </w:r>
    </w:p>
    <w:p w:rsidR="00B93C41" w:rsidRPr="00B93C41" w:rsidRDefault="00B93C41" w:rsidP="00B93C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деньги, как пояснил адвокат, деньги, выплаченные авансом, придется вернуть. "За исключением тех средств, которые уже потрачены на выполнение обязательств, - говорит Алексей 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. - Но санкций за то, что договор не выполнен, накладываться не будет". Все расходы на выполнение заказа должны быть документально подтверждены.</w:t>
      </w:r>
    </w:p>
    <w:p w:rsidR="00B93C41" w:rsidRPr="00B93C41" w:rsidRDefault="00B93C41" w:rsidP="00B93C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также напомнил, что, в конце апреля Верховный суд России в своем обзоре дал </w:t>
      </w:r>
      <w:hyperlink r:id="rId6" w:history="1">
        <w:r w:rsidRPr="00B93C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разъяснения</w:t>
        </w:r>
      </w:hyperlink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вопрос о том, помешала или нет пандемия выполнению обязательств, должен рассматриваться в каждом случае индивидуально.</w:t>
      </w:r>
    </w:p>
    <w:p w:rsidR="00B93C41" w:rsidRPr="00B93C41" w:rsidRDefault="00B93C41" w:rsidP="00B93C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советник Федеральной палаты адвокатов Александр </w:t>
      </w:r>
      <w:proofErr w:type="spellStart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Боломатов</w:t>
      </w:r>
      <w:proofErr w:type="spellEnd"/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заметил, что "все прямо предусмотренные ГК РФ основания прекращений обязательств постоянно применяются в хозяйственном обороте, а в силу частого применения и достаточно четкого законодательного регулирования, как правило, не вызывают большого количества споров".</w:t>
      </w:r>
    </w:p>
    <w:p w:rsidR="00B93C41" w:rsidRDefault="00B93C41" w:rsidP="00B93C41">
      <w:r w:rsidRPr="00B93C41">
        <w:rPr>
          <w:rFonts w:ascii="Times New Roman" w:eastAsia="Times New Roman" w:hAnsi="Times New Roman" w:cs="Times New Roman"/>
          <w:sz w:val="24"/>
          <w:szCs w:val="24"/>
          <w:lang w:eastAsia="ru-RU"/>
        </w:rPr>
        <w:t>"Все основания прекращения обязательств, за исключением ликвидации должника, являются предметом соглашения сторон, - сказал он. - Иными словами, для использования данных оснований требуется согласие сторон обязательства. Очевидно, что в дальнейшем стороны могут захотеть пересмотреть заключенные соглашения и обращаются в суд. Поэтому четкие законодательные установления и судебные позиции в данной сфере защищают стороны и стабильность оборота".</w:t>
      </w:r>
      <w:r w:rsidRPr="00B93C41">
        <w:t xml:space="preserve"> </w:t>
      </w:r>
    </w:p>
    <w:p w:rsidR="00EC1BDD" w:rsidRDefault="00B93C41" w:rsidP="00B93C41">
      <w:bookmarkStart w:id="0" w:name="_GoBack"/>
      <w:r>
        <w:t xml:space="preserve">Источник: </w:t>
      </w:r>
      <w:r w:rsidRPr="003B6544">
        <w:t>https://rg.ru/</w:t>
      </w:r>
      <w:bookmarkEnd w:id="0"/>
    </w:p>
    <w:sectPr w:rsidR="00EC1BDD" w:rsidSect="00B93C4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C41"/>
    <w:rsid w:val="00222AAC"/>
    <w:rsid w:val="00B93C41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C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C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0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0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17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8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96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76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390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49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8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85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9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65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7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g.ru/2020/04/26/iurist-biznesu-pridetsia-dokazyvat-v-sude-chto-pandemiia-stala-fors-mazhorom.html" TargetMode="External"/><Relationship Id="rId5" Type="http://schemas.openxmlformats.org/officeDocument/2006/relationships/hyperlink" Target="https://rg.ru/2020/05/28/verhovnyj-sud-razreshit-ne-platit-nalogi-s-proshchenyh-dolgo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2020-08-20T12:02:00Z</dcterms:created>
  <dcterms:modified xsi:type="dcterms:W3CDTF">2020-08-20T12:32:00Z</dcterms:modified>
</cp:coreProperties>
</file>